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083" w:rsidRDefault="00B61083" w:rsidP="00B61083">
      <w:pPr>
        <w:jc w:val="right"/>
        <w:rPr>
          <w:b/>
          <w:color w:val="333333"/>
        </w:rPr>
      </w:pPr>
      <w:bookmarkStart w:id="0" w:name="_GoBack"/>
      <w:bookmarkEnd w:id="0"/>
      <w:r>
        <w:rPr>
          <w:b/>
          <w:color w:val="333333"/>
        </w:rPr>
        <w:t xml:space="preserve">Выступление главного специалиста </w:t>
      </w:r>
    </w:p>
    <w:p w:rsidR="00B61083" w:rsidRDefault="00B61083" w:rsidP="00B61083">
      <w:pPr>
        <w:jc w:val="right"/>
        <w:rPr>
          <w:b/>
          <w:color w:val="333333"/>
        </w:rPr>
      </w:pPr>
      <w:r>
        <w:rPr>
          <w:b/>
          <w:color w:val="333333"/>
        </w:rPr>
        <w:t xml:space="preserve">по организационной работе НЧГПО </w:t>
      </w:r>
    </w:p>
    <w:p w:rsidR="00B61083" w:rsidRDefault="00B61083" w:rsidP="00B61083">
      <w:pPr>
        <w:jc w:val="right"/>
        <w:rPr>
          <w:b/>
          <w:color w:val="333333"/>
        </w:rPr>
      </w:pPr>
      <w:r>
        <w:rPr>
          <w:b/>
          <w:color w:val="333333"/>
        </w:rPr>
        <w:t xml:space="preserve">работников образования </w:t>
      </w:r>
    </w:p>
    <w:p w:rsidR="00B61083" w:rsidRDefault="00B61083" w:rsidP="00B61083">
      <w:pPr>
        <w:jc w:val="right"/>
        <w:rPr>
          <w:b/>
          <w:color w:val="333333"/>
        </w:rPr>
      </w:pPr>
      <w:r>
        <w:rPr>
          <w:b/>
          <w:color w:val="333333"/>
        </w:rPr>
        <w:t>Козиной Л.А.</w:t>
      </w:r>
    </w:p>
    <w:p w:rsidR="006873C4" w:rsidRDefault="006873C4" w:rsidP="00B61083">
      <w:pPr>
        <w:jc w:val="right"/>
        <w:rPr>
          <w:b/>
          <w:color w:val="333333"/>
        </w:rPr>
      </w:pPr>
      <w:r>
        <w:rPr>
          <w:b/>
          <w:color w:val="333333"/>
        </w:rPr>
        <w:t>01.03.2018</w:t>
      </w:r>
    </w:p>
    <w:p w:rsidR="00B61083" w:rsidRDefault="00B61083" w:rsidP="00B61083">
      <w:pPr>
        <w:jc w:val="right"/>
        <w:rPr>
          <w:b/>
          <w:color w:val="333333"/>
        </w:rPr>
      </w:pPr>
    </w:p>
    <w:p w:rsidR="00B61083" w:rsidRDefault="00B61083" w:rsidP="00B61083">
      <w:pPr>
        <w:jc w:val="center"/>
        <w:rPr>
          <w:b/>
          <w:color w:val="333333"/>
          <w:sz w:val="32"/>
          <w:szCs w:val="32"/>
        </w:rPr>
      </w:pPr>
    </w:p>
    <w:p w:rsidR="002045F7" w:rsidRDefault="002045F7" w:rsidP="002045F7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порядке постановки на учет граждан, </w:t>
      </w:r>
    </w:p>
    <w:p w:rsidR="002045F7" w:rsidRDefault="002045F7" w:rsidP="002045F7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нуждающихся в улучшении жилищных условий </w:t>
      </w:r>
    </w:p>
    <w:p w:rsidR="002045F7" w:rsidRDefault="002045F7" w:rsidP="002045F7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системе социальной ипотеки</w:t>
      </w:r>
    </w:p>
    <w:p w:rsidR="002045F7" w:rsidRDefault="002045F7" w:rsidP="002045F7">
      <w:pPr>
        <w:rPr>
          <w:sz w:val="28"/>
          <w:szCs w:val="28"/>
        </w:rPr>
      </w:pP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Социальная ипотека разработана специально для отдельных категорий граждан, которые нуждаются в жилье, но не могут себе позволить его покупку. Она предоставляет возможность приобретения жилья с использованием ипотечного кредитования и государственной финансовой поддержки, таких как:</w:t>
      </w:r>
    </w:p>
    <w:p w:rsidR="002045F7" w:rsidRDefault="002045F7" w:rsidP="002045F7">
      <w:pPr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200 тыс. рублей по рождению ребенка в семье участника Программы;</w:t>
      </w:r>
    </w:p>
    <w:p w:rsidR="002045F7" w:rsidRDefault="002045F7" w:rsidP="002045F7">
      <w:pPr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жилье по цене ниже, чем на рынке жилья;</w:t>
      </w:r>
    </w:p>
    <w:p w:rsidR="002045F7" w:rsidRDefault="002045F7" w:rsidP="002045F7">
      <w:pPr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 длительной рассрочкой до 28 лет;</w:t>
      </w:r>
    </w:p>
    <w:p w:rsidR="002045F7" w:rsidRDefault="002045F7" w:rsidP="002045F7">
      <w:pPr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процентной ставкой 7,5 % годовых на стоимость 1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Постановка на учет по Программе социальной ипотеки производится в соответствии с Постановлением КМ РТ от 15.04.2005 г. № 190 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Обязательными условиями для постановки на учет по Программе социальной ипотеки являются: </w:t>
      </w:r>
    </w:p>
    <w:p w:rsidR="002045F7" w:rsidRDefault="002045F7" w:rsidP="002045F7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обеспеченность общей площадью жилья на одного члена семьи менее                       18 </w:t>
      </w:r>
      <w:proofErr w:type="spellStart"/>
      <w:proofErr w:type="gramStart"/>
      <w:r>
        <w:rPr>
          <w:color w:val="000000"/>
          <w:sz w:val="28"/>
          <w:szCs w:val="28"/>
        </w:rPr>
        <w:t>кв.м</w:t>
      </w:r>
      <w:proofErr w:type="spellEnd"/>
      <w:proofErr w:type="gramEnd"/>
      <w:r>
        <w:rPr>
          <w:color w:val="000000"/>
          <w:sz w:val="28"/>
          <w:szCs w:val="28"/>
        </w:rPr>
        <w:t>;</w:t>
      </w:r>
    </w:p>
    <w:p w:rsidR="002045F7" w:rsidRDefault="002045F7" w:rsidP="002045F7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осуществление трудовой деятельности Заявителем и трудоспособными членами семьи, при этом Заявитель должен работать в бюджетной сфере или на предприятии, инвестирующем жилищное строительство;</w:t>
      </w:r>
    </w:p>
    <w:p w:rsidR="002045F7" w:rsidRDefault="002045F7" w:rsidP="002045F7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постоянная регистрация по месту жительства</w:t>
      </w:r>
      <w:r w:rsidR="000E613B">
        <w:rPr>
          <w:color w:val="000000"/>
          <w:sz w:val="28"/>
          <w:szCs w:val="28"/>
        </w:rPr>
        <w:t xml:space="preserve">: заявитель в городе Набережные Челны, члены семьи могут быть </w:t>
      </w:r>
      <w:proofErr w:type="spellStart"/>
      <w:r w:rsidR="000E613B">
        <w:rPr>
          <w:color w:val="000000"/>
          <w:sz w:val="28"/>
          <w:szCs w:val="28"/>
        </w:rPr>
        <w:t>зарегестрированны</w:t>
      </w:r>
      <w:proofErr w:type="spellEnd"/>
      <w:r w:rsidR="000E613B">
        <w:rPr>
          <w:color w:val="000000"/>
          <w:sz w:val="28"/>
          <w:szCs w:val="28"/>
        </w:rPr>
        <w:t xml:space="preserve"> по РТ</w:t>
      </w:r>
      <w:r>
        <w:rPr>
          <w:color w:val="000000"/>
          <w:sz w:val="28"/>
          <w:szCs w:val="28"/>
        </w:rPr>
        <w:t>;</w:t>
      </w:r>
    </w:p>
    <w:p w:rsidR="002045F7" w:rsidRDefault="002045F7" w:rsidP="002045F7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ежемесячный совокупный доход на одного члена семьи не менее прожиточного минимума (9 500 рубля за 1 квартал 2018 года).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постановки на учет необходимо представить: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документы с места жительства;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справки о наличии жилья в собственности;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документы с места работы;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копии личных документов.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Прием документов от Заявителя ведется по месту работы ответственным должностным лицом, определенным руководителем предприятия или организации города. Ответственное лицо формирует учетное дело семьи и представляет в многофункциональные центры, расположенные по адресу: г. Набережные Челны, ул. Гидростроителей, д. 10 (4/2/1) и пр. Мира, д. 62 (3/16). 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После проверки документы направляются на рассмотрение общественной жилищной комиссии.</w:t>
      </w:r>
    </w:p>
    <w:p w:rsidR="002045F7" w:rsidRDefault="002045F7" w:rsidP="002045F7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 учетом решения комиссии готовится распоряжение о принятии либо об отказе в принятии на учет для приобретения жилья по социальной ипотеке.</w:t>
      </w:r>
    </w:p>
    <w:p w:rsidR="002045F7" w:rsidRDefault="002045F7" w:rsidP="002045F7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Заявителю отказывается в постановке на учет, если согласно представленным документам он не может быть признан нуждающимся в улучшении жилищных условий в системе социальной ипотеки.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Далее документы направляются в Государственный жилищный фонд при Президенте Республики Татарстан для включения граждан в предварительный реестр семей.</w:t>
      </w:r>
    </w:p>
    <w:p w:rsidR="002045F7" w:rsidRDefault="002045F7" w:rsidP="002045F7">
      <w:pPr>
        <w:ind w:firstLine="567"/>
        <w:jc w:val="both"/>
        <w:rPr>
          <w:color w:val="000000"/>
          <w:sz w:val="28"/>
          <w:szCs w:val="28"/>
        </w:rPr>
      </w:pP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Предоставление жилых помещений в рамках Программы осуществляется в пределах установленных социальных норм: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для одиноко проживающего гражданина – 33 </w:t>
      </w:r>
      <w:proofErr w:type="spellStart"/>
      <w:proofErr w:type="gramStart"/>
      <w:r>
        <w:rPr>
          <w:sz w:val="28"/>
          <w:szCs w:val="28"/>
        </w:rPr>
        <w:t>кв.м</w:t>
      </w:r>
      <w:proofErr w:type="spellEnd"/>
      <w:proofErr w:type="gramEnd"/>
      <w:r>
        <w:rPr>
          <w:sz w:val="28"/>
          <w:szCs w:val="28"/>
        </w:rPr>
        <w:t>;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для семьи численностью 2 человека – 42 </w:t>
      </w:r>
      <w:proofErr w:type="spellStart"/>
      <w:proofErr w:type="gramStart"/>
      <w:r>
        <w:rPr>
          <w:sz w:val="28"/>
          <w:szCs w:val="28"/>
        </w:rPr>
        <w:t>кв.м</w:t>
      </w:r>
      <w:proofErr w:type="spellEnd"/>
      <w:proofErr w:type="gramEnd"/>
      <w:r>
        <w:rPr>
          <w:sz w:val="28"/>
          <w:szCs w:val="28"/>
        </w:rPr>
        <w:t>;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для семьи численностью 3 и более человек – по 18 </w:t>
      </w:r>
      <w:proofErr w:type="spellStart"/>
      <w:proofErr w:type="gramStart"/>
      <w:r>
        <w:rPr>
          <w:sz w:val="28"/>
          <w:szCs w:val="28"/>
        </w:rPr>
        <w:t>кв.м</w:t>
      </w:r>
      <w:proofErr w:type="spellEnd"/>
      <w:proofErr w:type="gramEnd"/>
      <w:r>
        <w:rPr>
          <w:sz w:val="28"/>
          <w:szCs w:val="28"/>
        </w:rPr>
        <w:t xml:space="preserve"> в расчете на                   1 человека.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превышение норматива допускается не более 20%, в противном случае вся превышающая норматив (в том числе 20%) общая площадь жилого помещения оплачивается с применением повышающего коэффициента «1,5». 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Работники бюджетной сферы приобретают квартиры по Программе социальной ипотеки следующим образом: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 порядке участия в конкурсе, при наличии первоначального взноса в размере не менее 10% от стоимости приобретаемой квартиры;</w:t>
      </w:r>
    </w:p>
    <w:p w:rsidR="002045F7" w:rsidRDefault="002045F7" w:rsidP="002045F7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порядке очередности, при условии осуществления ежемесячных платежей предварительных накоплений в размере не менее 11 % от размера средней рыночной стоимости 1 кв. метра общей площади жилья, утверждаемой Федеральным агентством по строительству и жилищно-коммунальному хозяйству на IV квартал года, предшествующего году, в котором реализуется Программа "Обеспечение жильем граждан в Республике Татарстан" на очередной год.                                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Конкурс по выбору квартиры проводится в целях определения гражданами своих будущих квартир в пределах установленных квот. Для участия в конкурсе допускаются все граждане, заключившие договор социальной ипотеки. Извещение о проведении конкурса доступно для ознакомления на официальном сайте Жилищного фонда в течении всего срока проведения конкурса.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Граждане – работники бюджетной сферы имеют право выбора квартир только по месту их постановки на учет нуждающихся в улучшении жилищный условий в системе социальной ипотеки.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целях подтверждения права на государственную поддержку введена обязательная перерегистрация участников Программы до выбора квартиры и до подписания протокола выбора квартиры. Перерегистрация осуществляется в том же порядке, что и постановка на учет нуждающихся в улучшении жилищных условий в системе социальной ипотеки.</w:t>
      </w:r>
    </w:p>
    <w:p w:rsidR="002045F7" w:rsidRDefault="002045F7" w:rsidP="002045F7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Предельный срок предоставления жилых помещений гражданам, выполняющим условия Программы, составляет три года, при этом учитываются только месяцы, обеспеченные платежами.</w:t>
      </w:r>
    </w:p>
    <w:p w:rsidR="002045F7" w:rsidRDefault="002045F7" w:rsidP="002045F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погашение стоимости квартиры, полученной по социальной ипотеке, можно направить и средства материнского капитала. </w:t>
      </w:r>
    </w:p>
    <w:p w:rsidR="000E613B" w:rsidRDefault="000E613B" w:rsidP="002045F7">
      <w:pPr>
        <w:ind w:firstLine="567"/>
        <w:jc w:val="both"/>
        <w:rPr>
          <w:sz w:val="28"/>
          <w:szCs w:val="28"/>
        </w:rPr>
      </w:pPr>
    </w:p>
    <w:p w:rsidR="000E613B" w:rsidRDefault="000E613B" w:rsidP="002045F7">
      <w:pPr>
        <w:ind w:firstLine="567"/>
        <w:jc w:val="both"/>
        <w:rPr>
          <w:sz w:val="28"/>
          <w:szCs w:val="28"/>
        </w:rPr>
      </w:pPr>
    </w:p>
    <w:p w:rsidR="000E613B" w:rsidRDefault="000E613B" w:rsidP="0081092E">
      <w:pPr>
        <w:ind w:firstLine="11"/>
        <w:jc w:val="both"/>
        <w:rPr>
          <w:sz w:val="28"/>
          <w:szCs w:val="28"/>
        </w:rPr>
      </w:pPr>
      <w:r w:rsidRPr="000E613B">
        <w:rPr>
          <w:sz w:val="28"/>
          <w:szCs w:val="28"/>
        </w:rPr>
        <w:t>На основании ваших обращений было направлено письмо на имя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Начальника управления «Архитектуры, градостроительного и жилищного развития Исполнительного комитета города Набережные Челны» </w:t>
      </w:r>
      <w:proofErr w:type="spellStart"/>
      <w:r>
        <w:rPr>
          <w:sz w:val="28"/>
          <w:szCs w:val="28"/>
        </w:rPr>
        <w:t>Исхакова</w:t>
      </w:r>
      <w:proofErr w:type="spellEnd"/>
      <w:r>
        <w:rPr>
          <w:sz w:val="28"/>
          <w:szCs w:val="28"/>
        </w:rPr>
        <w:t xml:space="preserve"> Ильмира </w:t>
      </w:r>
      <w:proofErr w:type="spellStart"/>
      <w:r>
        <w:rPr>
          <w:sz w:val="28"/>
          <w:szCs w:val="28"/>
        </w:rPr>
        <w:t>Зуфаровича</w:t>
      </w:r>
      <w:proofErr w:type="spellEnd"/>
      <w:r>
        <w:rPr>
          <w:sz w:val="28"/>
          <w:szCs w:val="28"/>
        </w:rPr>
        <w:t xml:space="preserve">. </w:t>
      </w:r>
    </w:p>
    <w:p w:rsidR="000E613B" w:rsidRDefault="000E613B" w:rsidP="0081092E">
      <w:pPr>
        <w:ind w:firstLine="567"/>
        <w:jc w:val="both"/>
        <w:rPr>
          <w:sz w:val="28"/>
          <w:szCs w:val="28"/>
        </w:rPr>
      </w:pPr>
    </w:p>
    <w:p w:rsidR="000E613B" w:rsidRDefault="000E613B" w:rsidP="000E61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Просили дать пояснения по следующим вопросам: </w:t>
      </w:r>
    </w:p>
    <w:p w:rsidR="000E613B" w:rsidRDefault="000E613B" w:rsidP="000E61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Когда возобновится заключение договоров социальной ипотеки? </w:t>
      </w:r>
    </w:p>
    <w:p w:rsidR="000E613B" w:rsidRDefault="000E613B" w:rsidP="000E61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 какой срок запланирована застройка 63 комплекса? </w:t>
      </w:r>
    </w:p>
    <w:p w:rsidR="000E613B" w:rsidRDefault="000E613B" w:rsidP="000E61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Сколько домов планируется построить в 63 комплексе?</w:t>
      </w:r>
    </w:p>
    <w:p w:rsidR="000E613B" w:rsidRDefault="000E613B" w:rsidP="000E61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Сколько домов будут сданы в 2018 году?</w:t>
      </w:r>
    </w:p>
    <w:p w:rsidR="000E613B" w:rsidRDefault="000E613B" w:rsidP="000E61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Как часто проводятся конкурсы розыгрыша квартир? </w:t>
      </w:r>
    </w:p>
    <w:p w:rsidR="000E613B" w:rsidRDefault="000E613B" w:rsidP="000E613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Каковы условия для выигрыша квартиры?</w:t>
      </w:r>
    </w:p>
    <w:p w:rsidR="000E613B" w:rsidRDefault="000E613B" w:rsidP="002045F7">
      <w:pPr>
        <w:ind w:firstLine="567"/>
        <w:jc w:val="both"/>
        <w:rPr>
          <w:sz w:val="28"/>
          <w:szCs w:val="28"/>
        </w:rPr>
      </w:pPr>
    </w:p>
    <w:p w:rsidR="00006638" w:rsidRDefault="00006638" w:rsidP="00006638">
      <w:pPr>
        <w:ind w:firstLine="11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006638">
        <w:rPr>
          <w:sz w:val="28"/>
          <w:szCs w:val="28"/>
        </w:rPr>
        <w:t>твет начальника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управления «Архитектуры, градостроительного и жилищного развития Исполнительного комитета города Набережные Челны» </w:t>
      </w:r>
      <w:proofErr w:type="spellStart"/>
      <w:r>
        <w:rPr>
          <w:sz w:val="28"/>
          <w:szCs w:val="28"/>
        </w:rPr>
        <w:t>Исхакова</w:t>
      </w:r>
      <w:proofErr w:type="spellEnd"/>
      <w:r>
        <w:rPr>
          <w:sz w:val="28"/>
          <w:szCs w:val="28"/>
        </w:rPr>
        <w:t xml:space="preserve"> Ильмира </w:t>
      </w:r>
      <w:proofErr w:type="spellStart"/>
      <w:r>
        <w:rPr>
          <w:sz w:val="28"/>
          <w:szCs w:val="28"/>
        </w:rPr>
        <w:t>Зуфаровича</w:t>
      </w:r>
      <w:proofErr w:type="spellEnd"/>
      <w:r>
        <w:rPr>
          <w:sz w:val="28"/>
          <w:szCs w:val="28"/>
        </w:rPr>
        <w:t>. (прилагается)</w:t>
      </w:r>
    </w:p>
    <w:p w:rsidR="002045F7" w:rsidRDefault="002045F7" w:rsidP="002045F7">
      <w:pPr>
        <w:ind w:firstLine="720"/>
        <w:jc w:val="both"/>
        <w:rPr>
          <w:b/>
          <w:sz w:val="28"/>
          <w:szCs w:val="28"/>
        </w:rPr>
      </w:pPr>
    </w:p>
    <w:p w:rsidR="002045F7" w:rsidRDefault="002045F7" w:rsidP="002045F7">
      <w:pPr>
        <w:ind w:firstLine="720"/>
        <w:jc w:val="both"/>
        <w:rPr>
          <w:sz w:val="28"/>
          <w:szCs w:val="28"/>
        </w:rPr>
      </w:pPr>
    </w:p>
    <w:p w:rsidR="00652917" w:rsidRDefault="00652917" w:rsidP="002045F7">
      <w:pPr>
        <w:jc w:val="center"/>
      </w:pPr>
    </w:p>
    <w:sectPr w:rsidR="00652917" w:rsidSect="006529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243C9"/>
    <w:multiLevelType w:val="hybridMultilevel"/>
    <w:tmpl w:val="8EF24C88"/>
    <w:lvl w:ilvl="0" w:tplc="50AAED9E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083"/>
    <w:rsid w:val="00006638"/>
    <w:rsid w:val="000A451E"/>
    <w:rsid w:val="000E613B"/>
    <w:rsid w:val="001E63CD"/>
    <w:rsid w:val="002045F7"/>
    <w:rsid w:val="003B5413"/>
    <w:rsid w:val="004C777E"/>
    <w:rsid w:val="00517F6C"/>
    <w:rsid w:val="00652917"/>
    <w:rsid w:val="006873C4"/>
    <w:rsid w:val="0081092E"/>
    <w:rsid w:val="008A2082"/>
    <w:rsid w:val="009A2197"/>
    <w:rsid w:val="00A26401"/>
    <w:rsid w:val="00A441E9"/>
    <w:rsid w:val="00B61083"/>
    <w:rsid w:val="00C12E98"/>
    <w:rsid w:val="00DD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B366CF-BACB-4FF6-A146-82EF01EA6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08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336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840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5617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DOU</cp:lastModifiedBy>
  <cp:revision>2</cp:revision>
  <cp:lastPrinted>2018-03-02T04:45:00Z</cp:lastPrinted>
  <dcterms:created xsi:type="dcterms:W3CDTF">2019-11-27T07:42:00Z</dcterms:created>
  <dcterms:modified xsi:type="dcterms:W3CDTF">2019-11-27T07:42:00Z</dcterms:modified>
</cp:coreProperties>
</file>